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AD85" w14:textId="77777777" w:rsidR="003A5E89" w:rsidRPr="00774B16" w:rsidRDefault="003A5E89" w:rsidP="003A5E89">
      <w:pPr>
        <w:pStyle w:val="StandardWeb"/>
        <w:spacing w:after="20" w:afterAutospacing="0"/>
        <w:rPr>
          <w:rStyle w:val="Fett"/>
          <w:rFonts w:ascii="Calibri" w:eastAsiaTheme="majorEastAsia" w:hAnsi="Calibri"/>
          <w:b w:val="0"/>
          <w:sz w:val="37"/>
          <w:szCs w:val="37"/>
          <w:lang w:val="en-US"/>
        </w:rPr>
      </w:pPr>
      <w:r>
        <w:rPr>
          <w:rStyle w:val="Fett"/>
          <w:rFonts w:ascii="Calibri" w:eastAsiaTheme="majorEastAsia" w:hAnsi="Calibri"/>
          <w:b w:val="0"/>
          <w:noProof/>
          <w:sz w:val="37"/>
          <w:szCs w:val="37"/>
          <w:lang w:val="en-US"/>
        </w:rPr>
        <w:drawing>
          <wp:inline distT="0" distB="0" distL="0" distR="0" wp14:anchorId="703F18CE" wp14:editId="3FA780DC">
            <wp:extent cx="1438275" cy="7715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9941E" w14:textId="03080011" w:rsidR="003A5E89" w:rsidRDefault="003A5E89" w:rsidP="003A5E89">
      <w:pPr>
        <w:pStyle w:val="StandardWeb"/>
        <w:spacing w:after="20" w:afterAutospacing="0"/>
        <w:rPr>
          <w:rStyle w:val="Fett"/>
          <w:rFonts w:ascii="Calibri" w:eastAsiaTheme="majorEastAsia" w:hAnsi="Calibri"/>
          <w:b w:val="0"/>
          <w:sz w:val="32"/>
          <w:szCs w:val="32"/>
          <w:lang w:val="en-US"/>
        </w:rPr>
      </w:pPr>
      <w:r w:rsidRPr="002A3F3E">
        <w:rPr>
          <w:rStyle w:val="Fett"/>
          <w:rFonts w:ascii="Calibri" w:eastAsiaTheme="majorEastAsia" w:hAnsi="Calibri"/>
          <w:sz w:val="37"/>
          <w:szCs w:val="37"/>
          <w:lang w:val="en-US"/>
        </w:rPr>
        <w:br/>
      </w:r>
      <w:r w:rsidRPr="002A3F3E">
        <w:rPr>
          <w:rStyle w:val="Fett"/>
          <w:rFonts w:ascii="Calibri" w:eastAsiaTheme="majorEastAsia" w:hAnsi="Calibri"/>
          <w:sz w:val="37"/>
          <w:szCs w:val="37"/>
          <w:lang w:val="en-US"/>
        </w:rPr>
        <w:br/>
      </w:r>
      <w:r w:rsidRPr="002A3F3E">
        <w:rPr>
          <w:rStyle w:val="Fett"/>
          <w:rFonts w:ascii="Calibri" w:eastAsiaTheme="majorEastAsia" w:hAnsi="Calibri"/>
          <w:b w:val="0"/>
          <w:sz w:val="32"/>
          <w:szCs w:val="32"/>
          <w:lang w:val="en-US"/>
        </w:rPr>
        <w:t>PRESSEMITTEILUNG</w:t>
      </w:r>
    </w:p>
    <w:p w14:paraId="190DF6C7" w14:textId="77777777" w:rsidR="00B858B4" w:rsidRPr="002A3F3E" w:rsidRDefault="00B858B4" w:rsidP="003A5E89">
      <w:pPr>
        <w:pStyle w:val="StandardWeb"/>
        <w:spacing w:after="20" w:afterAutospacing="0"/>
        <w:rPr>
          <w:rStyle w:val="Fett"/>
          <w:rFonts w:ascii="Calibri" w:eastAsiaTheme="majorEastAsia" w:hAnsi="Calibri"/>
          <w:b w:val="0"/>
          <w:sz w:val="32"/>
          <w:szCs w:val="32"/>
          <w:lang w:val="en-US"/>
        </w:rPr>
      </w:pPr>
    </w:p>
    <w:p w14:paraId="7D3AA44D" w14:textId="77777777" w:rsidR="003A5E89" w:rsidRPr="002A3F3E" w:rsidRDefault="003A5E89" w:rsidP="003A5E89">
      <w:pPr>
        <w:pStyle w:val="StandardWeb"/>
        <w:spacing w:after="20" w:afterAutospacing="0"/>
        <w:ind w:left="-340"/>
        <w:rPr>
          <w:rFonts w:asciiTheme="minorHAnsi" w:hAnsiTheme="minorHAnsi" w:cstheme="minorHAnsi"/>
          <w:sz w:val="18"/>
          <w:szCs w:val="18"/>
          <w:lang w:val="en-US"/>
        </w:rPr>
      </w:pPr>
      <w:r w:rsidRPr="002A3F3E">
        <w:rPr>
          <w:rFonts w:asciiTheme="minorHAnsi" w:hAnsiTheme="minorHAnsi" w:cstheme="minorHAnsi"/>
          <w:sz w:val="18"/>
          <w:szCs w:val="18"/>
          <w:lang w:val="en-US"/>
        </w:rPr>
        <w:t xml:space="preserve">COFO Entertainment </w:t>
      </w:r>
      <w:r w:rsidRPr="002A3F3E">
        <w:rPr>
          <w:rFonts w:asciiTheme="minorHAnsi" w:hAnsiTheme="minorHAnsi" w:cstheme="minorHAnsi"/>
          <w:sz w:val="18"/>
          <w:szCs w:val="18"/>
          <w:lang w:val="en-US"/>
        </w:rPr>
        <w:br/>
        <w:t>GmbH &amp; Co.KG</w:t>
      </w:r>
    </w:p>
    <w:p w14:paraId="4DBE1E19" w14:textId="249F7327" w:rsidR="003A5E89" w:rsidRPr="002A3F3E" w:rsidRDefault="00DE1B3E" w:rsidP="003A5E89">
      <w:pPr>
        <w:pStyle w:val="StandardWeb"/>
        <w:spacing w:after="20" w:afterAutospacing="0"/>
        <w:ind w:left="-34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Julia Mangelsdorff</w:t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  <w:t>Dr.-Emil-Brichta-Str. 9</w:t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  <w:t>D - 94036 Passau</w:t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</w:r>
      <w:proofErr w:type="spellStart"/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t>Telefon</w:t>
      </w:r>
      <w:proofErr w:type="spellEnd"/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t xml:space="preserve">: +49 851 9 88 08 </w:t>
      </w:r>
      <w:r>
        <w:rPr>
          <w:rFonts w:asciiTheme="minorHAnsi" w:hAnsiTheme="minorHAnsi" w:cstheme="minorHAnsi"/>
          <w:sz w:val="18"/>
          <w:szCs w:val="18"/>
          <w:lang w:val="en-US"/>
        </w:rPr>
        <w:t>20</w:t>
      </w:r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  <w:t xml:space="preserve">Email: </w:t>
      </w:r>
      <w:hyperlink r:id="rId7" w:history="1">
        <w:r w:rsidRPr="00AA60F9">
          <w:rPr>
            <w:rStyle w:val="Hyperlink"/>
            <w:rFonts w:asciiTheme="minorHAnsi" w:eastAsiaTheme="majorEastAsia" w:hAnsiTheme="minorHAnsi" w:cstheme="minorHAnsi"/>
            <w:sz w:val="18"/>
            <w:szCs w:val="18"/>
            <w:lang w:val="en-US"/>
          </w:rPr>
          <w:t>julia.mangelsdorff@cofo.de</w:t>
        </w:r>
      </w:hyperlink>
      <w:r w:rsidR="003A5E89" w:rsidRPr="002A3F3E">
        <w:rPr>
          <w:rFonts w:asciiTheme="minorHAnsi" w:hAnsiTheme="minorHAnsi" w:cstheme="minorHAnsi"/>
          <w:sz w:val="18"/>
          <w:szCs w:val="18"/>
          <w:lang w:val="en-US"/>
        </w:rPr>
        <w:br/>
        <w:t xml:space="preserve">Internet: </w:t>
      </w:r>
      <w:hyperlink r:id="rId8" w:history="1">
        <w:r w:rsidR="003A5E89" w:rsidRPr="002A3F3E">
          <w:rPr>
            <w:rStyle w:val="Hyperlink"/>
            <w:rFonts w:asciiTheme="minorHAnsi" w:eastAsiaTheme="majorEastAsia" w:hAnsiTheme="minorHAnsi" w:cstheme="minorHAnsi"/>
            <w:sz w:val="18"/>
            <w:szCs w:val="18"/>
            <w:lang w:val="en-US"/>
          </w:rPr>
          <w:t>www.cofo.de</w:t>
        </w:r>
      </w:hyperlink>
    </w:p>
    <w:p w14:paraId="1195964D" w14:textId="77777777" w:rsidR="003A5E89" w:rsidRPr="002A3F3E" w:rsidRDefault="003A5E89" w:rsidP="003A5E89">
      <w:pPr>
        <w:pStyle w:val="StandardWeb"/>
        <w:spacing w:after="20" w:afterAutospacing="0"/>
        <w:ind w:left="-340"/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  <w:lang w:val="en-US"/>
        </w:rPr>
        <w:sectPr w:rsidR="003A5E89" w:rsidRPr="002A3F3E" w:rsidSect="003C3ABE">
          <w:headerReference w:type="default" r:id="rId9"/>
          <w:pgSz w:w="11906" w:h="16838"/>
          <w:pgMar w:top="301" w:right="1134" w:bottom="1134" w:left="1134" w:header="709" w:footer="0" w:gutter="0"/>
          <w:cols w:num="2" w:space="1276" w:equalWidth="0">
            <w:col w:w="6094" w:space="1276"/>
            <w:col w:w="2268"/>
          </w:cols>
          <w:docGrid w:linePitch="360"/>
        </w:sectPr>
      </w:pPr>
    </w:p>
    <w:p w14:paraId="1A14662B" w14:textId="77777777" w:rsidR="00ED4BD4" w:rsidRDefault="00ED4BD4" w:rsidP="002A3F3E">
      <w:pPr>
        <w:pStyle w:val="StandardWeb"/>
        <w:widowControl w:val="0"/>
        <w:spacing w:before="0" w:beforeAutospacing="0" w:after="0" w:afterAutospacing="0"/>
        <w:jc w:val="center"/>
        <w:rPr>
          <w:rFonts w:ascii="Calibri-Bold" w:hAnsi="Calibri-Bold" w:cs="Calibri-Bold"/>
          <w:b/>
          <w:bCs/>
          <w:sz w:val="44"/>
          <w:szCs w:val="44"/>
          <w:lang w:val="en-GB"/>
        </w:rPr>
      </w:pPr>
    </w:p>
    <w:p w14:paraId="0C64A239" w14:textId="1ECC2E2E" w:rsidR="00295F5A" w:rsidRDefault="00ED4BD4" w:rsidP="002A3F3E">
      <w:pPr>
        <w:pStyle w:val="StandardWeb"/>
        <w:widowControl w:val="0"/>
        <w:spacing w:before="0" w:beforeAutospacing="0" w:after="0" w:afterAutospacing="0"/>
        <w:jc w:val="center"/>
        <w:rPr>
          <w:rFonts w:ascii="Calibri-Bold" w:hAnsi="Calibri-Bold" w:cs="Calibri-Bold"/>
          <w:b/>
          <w:bCs/>
          <w:sz w:val="44"/>
          <w:szCs w:val="44"/>
          <w:lang w:val="en-GB"/>
        </w:rPr>
      </w:pPr>
      <w:r>
        <w:rPr>
          <w:rFonts w:ascii="Calibri-Bold" w:hAnsi="Calibri-Bold" w:cs="Calibri-Bold"/>
          <w:b/>
          <w:bCs/>
          <w:sz w:val="44"/>
          <w:szCs w:val="44"/>
          <w:lang w:val="en-GB"/>
        </w:rPr>
        <w:t>The Cat Stevens Tribute</w:t>
      </w:r>
    </w:p>
    <w:p w14:paraId="6B53BD92" w14:textId="28D14056" w:rsidR="00ED4BD4" w:rsidRPr="00ED4BD4" w:rsidRDefault="00ED4BD4" w:rsidP="002A3F3E">
      <w:pPr>
        <w:pStyle w:val="StandardWeb"/>
        <w:widowControl w:val="0"/>
        <w:spacing w:before="0" w:beforeAutospacing="0" w:after="0" w:afterAutospacing="0"/>
        <w:jc w:val="center"/>
        <w:rPr>
          <w:rStyle w:val="Fett"/>
          <w:rFonts w:ascii="Calibri" w:eastAsiaTheme="majorEastAsia" w:hAnsi="Calibri"/>
          <w:sz w:val="32"/>
          <w:szCs w:val="32"/>
          <w:lang w:val="en-GB"/>
        </w:rPr>
      </w:pPr>
      <w:r>
        <w:rPr>
          <w:rFonts w:ascii="Calibri-Bold" w:hAnsi="Calibri-Bold" w:cs="Calibri-Bold"/>
          <w:b/>
          <w:bCs/>
          <w:sz w:val="32"/>
          <w:szCs w:val="32"/>
          <w:lang w:val="en-GB"/>
        </w:rPr>
        <w:t>Starring Patrick Snow</w:t>
      </w:r>
    </w:p>
    <w:p w14:paraId="5122D78D" w14:textId="77777777" w:rsidR="003A5E89" w:rsidRPr="002A3F3E" w:rsidRDefault="003A5E89" w:rsidP="003A5E89">
      <w:pPr>
        <w:pStyle w:val="StandardWeb"/>
        <w:widowControl w:val="0"/>
        <w:spacing w:before="0" w:beforeAutospacing="0" w:after="0" w:afterAutospacing="0"/>
        <w:rPr>
          <w:rStyle w:val="Fett"/>
          <w:rFonts w:ascii="Calibri" w:eastAsiaTheme="majorEastAsia" w:hAnsi="Calibri"/>
          <w:sz w:val="22"/>
          <w:szCs w:val="36"/>
          <w:lang w:val="en-GB"/>
        </w:rPr>
      </w:pPr>
    </w:p>
    <w:p w14:paraId="7101811E" w14:textId="77777777" w:rsidR="00527371" w:rsidRPr="00E07BC2" w:rsidRDefault="00527371" w:rsidP="0089123A">
      <w:pPr>
        <w:spacing w:after="0" w:line="240" w:lineRule="auto"/>
        <w:jc w:val="both"/>
        <w:rPr>
          <w:b/>
          <w:bCs/>
          <w:lang w:val="en-US"/>
        </w:rPr>
      </w:pPr>
    </w:p>
    <w:p w14:paraId="2C57EED9" w14:textId="1265C47E" w:rsidR="00ED4BD4" w:rsidRPr="00ED4BD4" w:rsidRDefault="00ED4BD4" w:rsidP="00ED4BD4">
      <w:pPr>
        <w:spacing w:after="0" w:line="240" w:lineRule="auto"/>
        <w:jc w:val="both"/>
        <w:rPr>
          <w:b/>
          <w:bCs/>
        </w:rPr>
      </w:pPr>
      <w:r w:rsidRPr="00ED4BD4">
        <w:rPr>
          <w:b/>
          <w:bCs/>
        </w:rPr>
        <w:t xml:space="preserve">„Ich schließe die Augen und auf einmal steht Cat Stevens auf der Bühne“ </w:t>
      </w:r>
      <w:r>
        <w:rPr>
          <w:b/>
          <w:bCs/>
        </w:rPr>
        <w:t>–</w:t>
      </w:r>
      <w:r w:rsidRPr="00ED4BD4">
        <w:rPr>
          <w:b/>
          <w:bCs/>
        </w:rPr>
        <w:t xml:space="preserve"> so</w:t>
      </w:r>
      <w:r>
        <w:rPr>
          <w:b/>
          <w:bCs/>
        </w:rPr>
        <w:t xml:space="preserve"> </w:t>
      </w:r>
      <w:r w:rsidRPr="00ED4BD4">
        <w:rPr>
          <w:b/>
          <w:bCs/>
        </w:rPr>
        <w:t>hört man es von begeisterten Zuschauern der „Cat Stevens Tribute Show“ um Sänger Patrick Snow. Tausende Fans von Stevens, der mit seinen Superhits wie „Wild Wo</w:t>
      </w:r>
      <w:r w:rsidR="002C6B15">
        <w:rPr>
          <w:b/>
          <w:bCs/>
        </w:rPr>
        <w:t>r</w:t>
      </w:r>
      <w:r w:rsidRPr="00ED4BD4">
        <w:rPr>
          <w:b/>
          <w:bCs/>
        </w:rPr>
        <w:t xml:space="preserve">ld“ „Morning </w:t>
      </w:r>
      <w:proofErr w:type="spellStart"/>
      <w:r w:rsidRPr="00ED4BD4">
        <w:rPr>
          <w:b/>
          <w:bCs/>
        </w:rPr>
        <w:t>Has</w:t>
      </w:r>
      <w:proofErr w:type="spellEnd"/>
      <w:r w:rsidRPr="00ED4BD4">
        <w:rPr>
          <w:b/>
          <w:bCs/>
        </w:rPr>
        <w:t xml:space="preserve"> Broken“ oder „Peace Train“ bis heute unvergessen ist, feiern die Musik der Ikone, wenn Snow und seine ausgezeichneten Musiker diese in die Konzerthallen Europas bringen. </w:t>
      </w:r>
      <w:r>
        <w:rPr>
          <w:b/>
          <w:bCs/>
        </w:rPr>
        <w:t>Die Münchner können sich auf ein großartiges Konzert freuen – am 15. März 2027 im Deutschen Theater.</w:t>
      </w:r>
    </w:p>
    <w:p w14:paraId="4794389B" w14:textId="77777777" w:rsidR="00ED4BD4" w:rsidRDefault="00ED4BD4" w:rsidP="00ED4BD4">
      <w:pPr>
        <w:spacing w:after="0" w:line="240" w:lineRule="auto"/>
        <w:jc w:val="both"/>
        <w:rPr>
          <w:b/>
          <w:bCs/>
        </w:rPr>
      </w:pPr>
    </w:p>
    <w:p w14:paraId="004F24C0" w14:textId="50ABC0CC" w:rsidR="00ED4BD4" w:rsidRPr="00ED4BD4" w:rsidRDefault="00ED4BD4" w:rsidP="00ED4BD4">
      <w:pPr>
        <w:spacing w:after="0" w:line="240" w:lineRule="auto"/>
        <w:jc w:val="both"/>
      </w:pPr>
      <w:r w:rsidRPr="00ED4BD4">
        <w:t>Dem jungen Sänger, der inzwischen als bekanntester und erfolgreichster Cat Stevens</w:t>
      </w:r>
      <w:r>
        <w:t>-</w:t>
      </w:r>
      <w:r w:rsidRPr="00ED4BD4">
        <w:t xml:space="preserve">Interpret weltweit gilt, gelingt das Kunststück, das Publikum mit größtmöglicher stimmlicher Authentizität und sehr viel musikalischem Gefühl in den Bann zu ziehen und so auf einzigartige Weise in die </w:t>
      </w:r>
      <w:r w:rsidR="008102F0">
        <w:t>70er J</w:t>
      </w:r>
      <w:r w:rsidRPr="00ED4BD4">
        <w:t xml:space="preserve">ahre zurückzuversetzen. Es sind magische Momente, die auf der Bühne entstehen, in einer sensationellen Ähnlichkeit zum Original. </w:t>
      </w:r>
    </w:p>
    <w:p w14:paraId="79A8AC0F" w14:textId="77777777" w:rsidR="00ED4BD4" w:rsidRPr="00ED4BD4" w:rsidRDefault="00ED4BD4" w:rsidP="00ED4BD4">
      <w:pPr>
        <w:spacing w:after="0" w:line="240" w:lineRule="auto"/>
        <w:jc w:val="both"/>
      </w:pPr>
    </w:p>
    <w:p w14:paraId="031E5ACF" w14:textId="0D02BB7B" w:rsidR="0085703D" w:rsidRDefault="00ED4BD4" w:rsidP="00ED4BD4">
      <w:pPr>
        <w:spacing w:after="0" w:line="240" w:lineRule="auto"/>
        <w:jc w:val="both"/>
      </w:pPr>
      <w:r w:rsidRPr="00ED4BD4">
        <w:t xml:space="preserve">„Cat Stevens hat mein Herz erobert, seit ich ihn gemeinsam mit Ronan Keating seinen wundervollen Song </w:t>
      </w:r>
      <w:r>
        <w:t>‚</w:t>
      </w:r>
      <w:r w:rsidRPr="00ED4BD4">
        <w:t>Father And Son</w:t>
      </w:r>
      <w:r>
        <w:t>‘</w:t>
      </w:r>
      <w:r w:rsidRPr="00ED4BD4">
        <w:t xml:space="preserve"> singen hörte. Bis heute ist das einer der Songs meines Lebens“, erzählt Patrick Snow, dessen tiefe Hochachtung und Liebe zu Stevens bei seinen Konzerten klar zu spüren ist.</w:t>
      </w:r>
    </w:p>
    <w:p w14:paraId="0E2610E8" w14:textId="77777777" w:rsidR="00ED4BD4" w:rsidRDefault="00ED4BD4" w:rsidP="00ED4BD4">
      <w:pPr>
        <w:spacing w:after="0" w:line="240" w:lineRule="auto"/>
        <w:jc w:val="both"/>
      </w:pPr>
    </w:p>
    <w:p w14:paraId="2ECCF7BE" w14:textId="0E84679A" w:rsidR="00ED4BD4" w:rsidRDefault="00ED4BD4" w:rsidP="00ED4BD4">
      <w:pPr>
        <w:spacing w:after="0" w:line="240" w:lineRule="auto"/>
        <w:jc w:val="both"/>
      </w:pPr>
      <w:r>
        <w:t>Die Presse ist sich einig – dieses Tribute verdient</w:t>
      </w:r>
      <w:r w:rsidR="0032673F">
        <w:t xml:space="preserve"> höchste</w:t>
      </w:r>
      <w:r>
        <w:t xml:space="preserve"> Anerkennung:</w:t>
      </w:r>
    </w:p>
    <w:p w14:paraId="57C41F7C" w14:textId="77777777" w:rsidR="00ED4BD4" w:rsidRDefault="00ED4BD4" w:rsidP="00ED4BD4">
      <w:pPr>
        <w:spacing w:after="0" w:line="240" w:lineRule="auto"/>
        <w:jc w:val="both"/>
      </w:pPr>
    </w:p>
    <w:p w14:paraId="73216690" w14:textId="3CDF2611" w:rsidR="00ED4BD4" w:rsidRDefault="00ED4BD4" w:rsidP="00ED4BD4">
      <w:pPr>
        <w:spacing w:after="0" w:line="240" w:lineRule="auto"/>
      </w:pPr>
      <w:r>
        <w:t>“Magische Momente der Nostalgie"</w:t>
      </w:r>
    </w:p>
    <w:p w14:paraId="63688F38" w14:textId="77777777" w:rsidR="00ED4BD4" w:rsidRPr="00ED4BD4" w:rsidRDefault="00ED4BD4" w:rsidP="00ED4BD4">
      <w:pPr>
        <w:spacing w:after="0" w:line="240" w:lineRule="auto"/>
        <w:rPr>
          <w:i/>
          <w:iCs/>
        </w:rPr>
      </w:pPr>
      <w:r w:rsidRPr="00ED4BD4">
        <w:rPr>
          <w:i/>
          <w:iCs/>
        </w:rPr>
        <w:t>Münsterländer Allgemeine Zeitung</w:t>
      </w:r>
    </w:p>
    <w:p w14:paraId="3D4B44F7" w14:textId="77777777" w:rsidR="00ED4BD4" w:rsidRDefault="00ED4BD4" w:rsidP="00ED4BD4">
      <w:pPr>
        <w:spacing w:after="0" w:line="240" w:lineRule="auto"/>
      </w:pPr>
    </w:p>
    <w:p w14:paraId="0BA1879C" w14:textId="77777777" w:rsidR="00ED4BD4" w:rsidRDefault="00ED4BD4" w:rsidP="00ED4BD4">
      <w:pPr>
        <w:spacing w:after="0" w:line="240" w:lineRule="auto"/>
      </w:pPr>
      <w:r>
        <w:t>“Sehr nah am Original"</w:t>
      </w:r>
    </w:p>
    <w:p w14:paraId="4EDC10E9" w14:textId="77777777" w:rsidR="00ED4BD4" w:rsidRPr="00ED4BD4" w:rsidRDefault="00ED4BD4" w:rsidP="00ED4BD4">
      <w:pPr>
        <w:spacing w:after="0" w:line="240" w:lineRule="auto"/>
        <w:rPr>
          <w:i/>
          <w:iCs/>
        </w:rPr>
      </w:pPr>
      <w:r w:rsidRPr="00ED4BD4">
        <w:rPr>
          <w:i/>
          <w:iCs/>
        </w:rPr>
        <w:t>Wolfsburger Allgemeine</w:t>
      </w:r>
    </w:p>
    <w:p w14:paraId="6B819F0C" w14:textId="77777777" w:rsidR="00ED4BD4" w:rsidRDefault="00ED4BD4" w:rsidP="00ED4BD4">
      <w:pPr>
        <w:spacing w:after="0" w:line="240" w:lineRule="auto"/>
      </w:pPr>
    </w:p>
    <w:p w14:paraId="66BF787B" w14:textId="77777777" w:rsidR="00ED4BD4" w:rsidRDefault="00ED4BD4" w:rsidP="00ED4BD4">
      <w:pPr>
        <w:spacing w:after="0" w:line="240" w:lineRule="auto"/>
      </w:pPr>
      <w:r>
        <w:t>“Für diejenigen, die seine Lieder noch einmal so hören wollen, wie sie seinerzeit live geklungen haben"</w:t>
      </w:r>
    </w:p>
    <w:p w14:paraId="19F97D8C" w14:textId="5A7E00E4" w:rsidR="00ED4BD4" w:rsidRPr="00ED4BD4" w:rsidRDefault="00ED4BD4" w:rsidP="00ED4BD4">
      <w:pPr>
        <w:spacing w:after="0" w:line="240" w:lineRule="auto"/>
        <w:rPr>
          <w:i/>
          <w:iCs/>
        </w:rPr>
      </w:pPr>
      <w:r w:rsidRPr="00ED4BD4">
        <w:rPr>
          <w:i/>
          <w:iCs/>
        </w:rPr>
        <w:t>Landeszeitung Lüneburger Heide</w:t>
      </w:r>
    </w:p>
    <w:p w14:paraId="34E38CB9" w14:textId="77777777" w:rsidR="00184852" w:rsidRDefault="00184852" w:rsidP="00BE5C1A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E701F8" w14:textId="2BD5E009" w:rsidR="00ED4BD4" w:rsidRPr="001E7522" w:rsidRDefault="001E7522" w:rsidP="00BE5C1A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7522">
        <w:rPr>
          <w:rFonts w:asciiTheme="minorHAnsi" w:hAnsiTheme="minorHAnsi" w:cstheme="minorHAnsi"/>
          <w:bCs/>
          <w:sz w:val="22"/>
          <w:szCs w:val="22"/>
        </w:rPr>
        <w:t>Die Besucher erwartet ein Abend voll Nostalgie, handgemachter Musik und großer Gefühle!</w:t>
      </w:r>
    </w:p>
    <w:p w14:paraId="2FBE1F12" w14:textId="77777777" w:rsidR="001E7522" w:rsidRDefault="001E7522" w:rsidP="00BE5C1A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C9E69" w14:textId="77777777" w:rsidR="001E7522" w:rsidRDefault="001E7522" w:rsidP="00BE5C1A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B70709" w14:textId="2BBAB348" w:rsidR="009F6D20" w:rsidRDefault="00B858B4" w:rsidP="00BE5C1A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 xml:space="preserve">ermin: </w:t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ab/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ab/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ab/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ab/>
      </w:r>
      <w:r w:rsidR="00DE1B3E">
        <w:rPr>
          <w:rFonts w:asciiTheme="minorHAnsi" w:hAnsiTheme="minorHAnsi" w:cstheme="minorHAnsi"/>
          <w:b/>
          <w:sz w:val="22"/>
          <w:szCs w:val="22"/>
        </w:rPr>
        <w:t>M</w:t>
      </w:r>
      <w:r w:rsidR="00ED4BD4">
        <w:rPr>
          <w:rFonts w:asciiTheme="minorHAnsi" w:hAnsiTheme="minorHAnsi" w:cstheme="minorHAnsi"/>
          <w:b/>
          <w:sz w:val="22"/>
          <w:szCs w:val="22"/>
        </w:rPr>
        <w:t>o</w:t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 xml:space="preserve">., </w:t>
      </w:r>
      <w:r w:rsidR="00295F5A">
        <w:rPr>
          <w:rFonts w:asciiTheme="minorHAnsi" w:hAnsiTheme="minorHAnsi" w:cstheme="minorHAnsi"/>
          <w:b/>
          <w:sz w:val="22"/>
          <w:szCs w:val="22"/>
        </w:rPr>
        <w:t>1</w:t>
      </w:r>
      <w:r w:rsidR="00ED4BD4">
        <w:rPr>
          <w:rFonts w:asciiTheme="minorHAnsi" w:hAnsiTheme="minorHAnsi" w:cstheme="minorHAnsi"/>
          <w:b/>
          <w:sz w:val="22"/>
          <w:szCs w:val="22"/>
        </w:rPr>
        <w:t>5</w:t>
      </w:r>
      <w:r w:rsidR="00295F5A">
        <w:rPr>
          <w:rFonts w:asciiTheme="minorHAnsi" w:hAnsiTheme="minorHAnsi" w:cstheme="minorHAnsi"/>
          <w:b/>
          <w:sz w:val="22"/>
          <w:szCs w:val="22"/>
        </w:rPr>
        <w:t>.0</w:t>
      </w:r>
      <w:r w:rsidR="00ED4BD4">
        <w:rPr>
          <w:rFonts w:asciiTheme="minorHAnsi" w:hAnsiTheme="minorHAnsi" w:cstheme="minorHAnsi"/>
          <w:b/>
          <w:sz w:val="22"/>
          <w:szCs w:val="22"/>
        </w:rPr>
        <w:t>3</w:t>
      </w:r>
      <w:r w:rsidR="002621B3">
        <w:rPr>
          <w:rFonts w:asciiTheme="minorHAnsi" w:hAnsiTheme="minorHAnsi" w:cstheme="minorHAnsi"/>
          <w:b/>
          <w:sz w:val="22"/>
          <w:szCs w:val="22"/>
        </w:rPr>
        <w:t>.2027</w:t>
      </w:r>
      <w:r w:rsidR="005C21B9">
        <w:rPr>
          <w:rFonts w:asciiTheme="minorHAnsi" w:hAnsiTheme="minorHAnsi" w:cstheme="minorHAnsi"/>
          <w:b/>
          <w:sz w:val="22"/>
          <w:szCs w:val="22"/>
        </w:rPr>
        <w:t xml:space="preserve"> (19.30 Uhr)</w:t>
      </w:r>
      <w:r w:rsidR="009F6D20" w:rsidRPr="005E1A72">
        <w:rPr>
          <w:rFonts w:asciiTheme="minorHAnsi" w:hAnsiTheme="minorHAnsi" w:cstheme="minorHAnsi"/>
          <w:b/>
          <w:sz w:val="22"/>
          <w:szCs w:val="22"/>
        </w:rPr>
        <w:tab/>
        <w:t xml:space="preserve">München / </w:t>
      </w:r>
      <w:r w:rsidR="00DE1B3E">
        <w:rPr>
          <w:rFonts w:asciiTheme="minorHAnsi" w:hAnsiTheme="minorHAnsi" w:cstheme="minorHAnsi"/>
          <w:b/>
          <w:sz w:val="22"/>
          <w:szCs w:val="22"/>
        </w:rPr>
        <w:t>Deutsches Theater</w:t>
      </w:r>
    </w:p>
    <w:p w14:paraId="639DB528" w14:textId="314AA520" w:rsidR="00184852" w:rsidRDefault="00837EBE" w:rsidP="002110E9">
      <w:pPr>
        <w:pStyle w:val="StandardWeb"/>
        <w:spacing w:before="0" w:beforeAutospacing="0" w:after="0" w:afterAutospacing="0"/>
        <w:jc w:val="both"/>
        <w:rPr>
          <w:rFonts w:cs="Tahoma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5E20EEEC" w14:textId="157D3016" w:rsidR="00E964E2" w:rsidRPr="00E964E2" w:rsidRDefault="003A5E89" w:rsidP="00E964E2">
      <w:pPr>
        <w:spacing w:after="0" w:line="320" w:lineRule="atLeast"/>
        <w:rPr>
          <w:rFonts w:cs="Tahoma"/>
          <w:szCs w:val="24"/>
        </w:rPr>
      </w:pPr>
      <w:r w:rsidRPr="005E1A72">
        <w:rPr>
          <w:rFonts w:cs="Tahoma"/>
          <w:b/>
          <w:szCs w:val="24"/>
        </w:rPr>
        <w:lastRenderedPageBreak/>
        <w:t>Presse</w:t>
      </w:r>
      <w:r w:rsidR="00E964E2">
        <w:rPr>
          <w:rFonts w:cs="Tahoma"/>
          <w:b/>
          <w:szCs w:val="24"/>
        </w:rPr>
        <w:t>kontakt</w:t>
      </w:r>
      <w:r w:rsidRPr="005E1A72">
        <w:rPr>
          <w:rFonts w:cs="Tahoma"/>
          <w:b/>
          <w:szCs w:val="24"/>
        </w:rPr>
        <w:t>:</w:t>
      </w:r>
      <w:r w:rsidRPr="005E1A72">
        <w:rPr>
          <w:rFonts w:cs="Tahoma"/>
          <w:szCs w:val="24"/>
        </w:rPr>
        <w:t xml:space="preserve">  </w:t>
      </w:r>
      <w:r w:rsidRPr="005E1A72">
        <w:rPr>
          <w:rFonts w:cs="Tahoma"/>
          <w:szCs w:val="24"/>
        </w:rPr>
        <w:tab/>
      </w:r>
      <w:r w:rsidR="00E964E2">
        <w:rPr>
          <w:rFonts w:cs="Tahoma"/>
          <w:szCs w:val="24"/>
        </w:rPr>
        <w:tab/>
      </w:r>
      <w:r w:rsidR="00E964E2">
        <w:rPr>
          <w:rFonts w:cs="Tahoma"/>
          <w:szCs w:val="24"/>
        </w:rPr>
        <w:tab/>
      </w:r>
      <w:r w:rsidR="00E964E2" w:rsidRPr="00E964E2">
        <w:rPr>
          <w:rFonts w:cs="Tahoma"/>
          <w:szCs w:val="24"/>
        </w:rPr>
        <w:t>COFO Entertainment GmbH &amp; Co.KG</w:t>
      </w:r>
    </w:p>
    <w:p w14:paraId="307AABC7" w14:textId="129BD50C" w:rsidR="00E964E2" w:rsidRPr="00E964E2" w:rsidRDefault="00DE1B3E" w:rsidP="00E964E2">
      <w:pPr>
        <w:spacing w:after="0" w:line="320" w:lineRule="atLeast"/>
        <w:ind w:left="2832" w:firstLine="708"/>
        <w:rPr>
          <w:rFonts w:cs="Tahoma"/>
          <w:szCs w:val="24"/>
        </w:rPr>
      </w:pPr>
      <w:r>
        <w:rPr>
          <w:rFonts w:cs="Tahoma"/>
          <w:szCs w:val="24"/>
        </w:rPr>
        <w:t>Julia Mangelsdorff</w:t>
      </w:r>
    </w:p>
    <w:p w14:paraId="3520D7BA" w14:textId="3F6500FF" w:rsidR="00E964E2" w:rsidRPr="00E964E2" w:rsidRDefault="00E964E2" w:rsidP="00E964E2">
      <w:pPr>
        <w:spacing w:after="0" w:line="320" w:lineRule="atLeast"/>
        <w:ind w:left="2832" w:firstLine="708"/>
        <w:rPr>
          <w:rFonts w:cs="Tahoma"/>
          <w:szCs w:val="24"/>
        </w:rPr>
      </w:pPr>
      <w:r w:rsidRPr="00E964E2">
        <w:rPr>
          <w:rFonts w:cs="Tahoma"/>
          <w:szCs w:val="24"/>
        </w:rPr>
        <w:t xml:space="preserve">Telefon: +49 851 9 88 08 </w:t>
      </w:r>
      <w:r w:rsidR="00DE1B3E">
        <w:rPr>
          <w:rFonts w:cs="Tahoma"/>
          <w:szCs w:val="24"/>
        </w:rPr>
        <w:t>20</w:t>
      </w:r>
    </w:p>
    <w:p w14:paraId="4800C9B2" w14:textId="4A5F07A4" w:rsidR="00E964E2" w:rsidRPr="00E964E2" w:rsidRDefault="00E964E2" w:rsidP="00E964E2">
      <w:pPr>
        <w:spacing w:after="0" w:line="320" w:lineRule="atLeast"/>
        <w:ind w:left="2832" w:firstLine="708"/>
        <w:rPr>
          <w:rFonts w:cs="Tahoma"/>
          <w:szCs w:val="24"/>
        </w:rPr>
      </w:pPr>
      <w:r w:rsidRPr="00E964E2">
        <w:rPr>
          <w:rFonts w:cs="Tahoma"/>
          <w:szCs w:val="24"/>
        </w:rPr>
        <w:t>E</w:t>
      </w:r>
      <w:r>
        <w:rPr>
          <w:rFonts w:cs="Tahoma"/>
          <w:szCs w:val="24"/>
        </w:rPr>
        <w:t>-M</w:t>
      </w:r>
      <w:r w:rsidRPr="00E964E2">
        <w:rPr>
          <w:rFonts w:cs="Tahoma"/>
          <w:szCs w:val="24"/>
        </w:rPr>
        <w:t xml:space="preserve">ail: </w:t>
      </w:r>
      <w:hyperlink r:id="rId10" w:history="1">
        <w:r w:rsidR="00DE1B3E" w:rsidRPr="00AA60F9">
          <w:rPr>
            <w:rStyle w:val="Hyperlink"/>
            <w:rFonts w:cs="Tahoma"/>
            <w:szCs w:val="24"/>
          </w:rPr>
          <w:t>julia.mangelsdorff@cofo.de</w:t>
        </w:r>
      </w:hyperlink>
      <w:r>
        <w:rPr>
          <w:rFonts w:cs="Tahoma"/>
          <w:szCs w:val="24"/>
        </w:rPr>
        <w:t xml:space="preserve"> </w:t>
      </w:r>
    </w:p>
    <w:p w14:paraId="1ABCAAC9" w14:textId="3E8E68A7" w:rsidR="0052013A" w:rsidRPr="00E964E2" w:rsidRDefault="00E964E2" w:rsidP="0085703D">
      <w:pPr>
        <w:spacing w:after="0" w:line="320" w:lineRule="atLeast"/>
        <w:ind w:left="2832" w:firstLine="708"/>
        <w:rPr>
          <w:rFonts w:ascii="Calibri" w:hAnsi="Calibri" w:cs="Calibri"/>
          <w:color w:val="000000"/>
          <w:szCs w:val="24"/>
        </w:rPr>
      </w:pPr>
      <w:r w:rsidRPr="00E964E2">
        <w:rPr>
          <w:rFonts w:cs="Tahoma"/>
          <w:szCs w:val="24"/>
        </w:rPr>
        <w:t>www.cofo.de</w:t>
      </w:r>
      <w:r w:rsidR="003A5E89" w:rsidRPr="00A758A8">
        <w:rPr>
          <w:rFonts w:cs="Calibri"/>
          <w:sz w:val="24"/>
          <w:szCs w:val="24"/>
        </w:rPr>
        <w:br/>
      </w:r>
      <w:r w:rsidR="003A5E89" w:rsidRPr="00A758A8">
        <w:rPr>
          <w:rFonts w:cs="Calibri"/>
          <w:sz w:val="24"/>
          <w:szCs w:val="24"/>
        </w:rPr>
        <w:tab/>
      </w:r>
      <w:r w:rsidR="003A5E89" w:rsidRPr="00A758A8">
        <w:rPr>
          <w:rFonts w:cs="Calibri"/>
          <w:sz w:val="24"/>
          <w:szCs w:val="24"/>
        </w:rPr>
        <w:tab/>
      </w:r>
      <w:r w:rsidR="003A5E89" w:rsidRPr="00A758A8">
        <w:rPr>
          <w:rFonts w:cs="Calibri"/>
          <w:sz w:val="24"/>
          <w:szCs w:val="24"/>
        </w:rPr>
        <w:tab/>
      </w:r>
      <w:r w:rsidR="003A5E89" w:rsidRPr="00A758A8">
        <w:rPr>
          <w:rFonts w:cs="Calibri"/>
          <w:sz w:val="24"/>
          <w:szCs w:val="24"/>
        </w:rPr>
        <w:tab/>
      </w:r>
    </w:p>
    <w:sectPr w:rsidR="0052013A" w:rsidRPr="00E964E2" w:rsidSect="00A2405C">
      <w:type w:val="continuous"/>
      <w:pgSz w:w="11906" w:h="16838"/>
      <w:pgMar w:top="301" w:right="1134" w:bottom="709" w:left="1134" w:header="709" w:footer="0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CE2F" w14:textId="77777777" w:rsidR="002C0BD3" w:rsidRDefault="002C0BD3">
      <w:pPr>
        <w:spacing w:after="0" w:line="240" w:lineRule="auto"/>
      </w:pPr>
      <w:r>
        <w:separator/>
      </w:r>
    </w:p>
  </w:endnote>
  <w:endnote w:type="continuationSeparator" w:id="0">
    <w:p w14:paraId="38CF21A1" w14:textId="77777777" w:rsidR="002C0BD3" w:rsidRDefault="002C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4D9D5" w14:textId="77777777" w:rsidR="002C0BD3" w:rsidRDefault="002C0BD3">
      <w:pPr>
        <w:spacing w:after="0" w:line="240" w:lineRule="auto"/>
      </w:pPr>
      <w:r>
        <w:separator/>
      </w:r>
    </w:p>
  </w:footnote>
  <w:footnote w:type="continuationSeparator" w:id="0">
    <w:p w14:paraId="74249E2F" w14:textId="77777777" w:rsidR="002C0BD3" w:rsidRDefault="002C0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2262388"/>
      <w:docPartObj>
        <w:docPartGallery w:val="Page Numbers (Top of Page)"/>
        <w:docPartUnique/>
      </w:docPartObj>
    </w:sdtPr>
    <w:sdtEndPr/>
    <w:sdtContent>
      <w:p w14:paraId="15BAACAC" w14:textId="77777777" w:rsidR="00564F42" w:rsidRDefault="00F0208F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57EEEEB" w14:textId="77777777" w:rsidR="00564F42" w:rsidRPr="00A35759" w:rsidRDefault="00564F42" w:rsidP="00A35759">
    <w:pPr>
      <w:pStyle w:val="StandardWeb"/>
      <w:spacing w:after="20" w:afterAutospacing="0" w:line="370" w:lineRule="atLea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89"/>
    <w:rsid w:val="00021BBB"/>
    <w:rsid w:val="00042BE5"/>
    <w:rsid w:val="00073539"/>
    <w:rsid w:val="000B5963"/>
    <w:rsid w:val="000C30D6"/>
    <w:rsid w:val="00112E43"/>
    <w:rsid w:val="00151F81"/>
    <w:rsid w:val="001675D0"/>
    <w:rsid w:val="00182791"/>
    <w:rsid w:val="00184852"/>
    <w:rsid w:val="001E7522"/>
    <w:rsid w:val="001E79BA"/>
    <w:rsid w:val="001F7725"/>
    <w:rsid w:val="002110E9"/>
    <w:rsid w:val="002234DC"/>
    <w:rsid w:val="002621B3"/>
    <w:rsid w:val="00287269"/>
    <w:rsid w:val="00291962"/>
    <w:rsid w:val="00295F5A"/>
    <w:rsid w:val="002A3F3E"/>
    <w:rsid w:val="002C0BD3"/>
    <w:rsid w:val="002C53F4"/>
    <w:rsid w:val="002C6B15"/>
    <w:rsid w:val="0032673F"/>
    <w:rsid w:val="00361645"/>
    <w:rsid w:val="00386AED"/>
    <w:rsid w:val="003928A6"/>
    <w:rsid w:val="003A5E89"/>
    <w:rsid w:val="003C3ABE"/>
    <w:rsid w:val="003D6665"/>
    <w:rsid w:val="003F7EEE"/>
    <w:rsid w:val="0045296B"/>
    <w:rsid w:val="00475672"/>
    <w:rsid w:val="004D119D"/>
    <w:rsid w:val="004E7864"/>
    <w:rsid w:val="0052013A"/>
    <w:rsid w:val="00527371"/>
    <w:rsid w:val="00540F0B"/>
    <w:rsid w:val="00554675"/>
    <w:rsid w:val="00564F42"/>
    <w:rsid w:val="00582AF3"/>
    <w:rsid w:val="00582F35"/>
    <w:rsid w:val="005C21B9"/>
    <w:rsid w:val="005E1A72"/>
    <w:rsid w:val="00605EDB"/>
    <w:rsid w:val="006218C8"/>
    <w:rsid w:val="00663195"/>
    <w:rsid w:val="006A4873"/>
    <w:rsid w:val="006E68DB"/>
    <w:rsid w:val="006F2C5D"/>
    <w:rsid w:val="00765257"/>
    <w:rsid w:val="0077411A"/>
    <w:rsid w:val="007D1124"/>
    <w:rsid w:val="008102F0"/>
    <w:rsid w:val="00822CBB"/>
    <w:rsid w:val="00830B38"/>
    <w:rsid w:val="00837EBE"/>
    <w:rsid w:val="00844CCF"/>
    <w:rsid w:val="00845708"/>
    <w:rsid w:val="008563DA"/>
    <w:rsid w:val="0085703D"/>
    <w:rsid w:val="00881239"/>
    <w:rsid w:val="0089123A"/>
    <w:rsid w:val="008B3386"/>
    <w:rsid w:val="009364CB"/>
    <w:rsid w:val="00980CFB"/>
    <w:rsid w:val="009F6D20"/>
    <w:rsid w:val="00A17696"/>
    <w:rsid w:val="00A2405C"/>
    <w:rsid w:val="00B00665"/>
    <w:rsid w:val="00B74B83"/>
    <w:rsid w:val="00B858B4"/>
    <w:rsid w:val="00BC2BCD"/>
    <w:rsid w:val="00BC4156"/>
    <w:rsid w:val="00BE1F87"/>
    <w:rsid w:val="00BE5C1A"/>
    <w:rsid w:val="00BF35F5"/>
    <w:rsid w:val="00C07879"/>
    <w:rsid w:val="00C51E0D"/>
    <w:rsid w:val="00C921C0"/>
    <w:rsid w:val="00CC0053"/>
    <w:rsid w:val="00D14D9E"/>
    <w:rsid w:val="00D262B9"/>
    <w:rsid w:val="00DE06C4"/>
    <w:rsid w:val="00DE1B3E"/>
    <w:rsid w:val="00E07BC2"/>
    <w:rsid w:val="00E7464F"/>
    <w:rsid w:val="00E964E2"/>
    <w:rsid w:val="00EB6B14"/>
    <w:rsid w:val="00EC2E52"/>
    <w:rsid w:val="00ED4BD4"/>
    <w:rsid w:val="00F0208F"/>
    <w:rsid w:val="00F4772E"/>
    <w:rsid w:val="00F70303"/>
    <w:rsid w:val="00F73D17"/>
    <w:rsid w:val="00F847B6"/>
    <w:rsid w:val="00F97398"/>
    <w:rsid w:val="00FC6B71"/>
    <w:rsid w:val="00FD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4A325"/>
  <w15:chartTrackingRefBased/>
  <w15:docId w15:val="{9D8585C2-7030-4E9E-88D4-9830B480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5E8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A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A5E89"/>
    <w:rPr>
      <w:b/>
      <w:bCs/>
    </w:rPr>
  </w:style>
  <w:style w:type="character" w:styleId="Hyperlink">
    <w:name w:val="Hyperlink"/>
    <w:basedOn w:val="Absatz-Standardschriftart"/>
    <w:rsid w:val="003A5E89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A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E89"/>
  </w:style>
  <w:style w:type="paragraph" w:customStyle="1" w:styleId="paragraph">
    <w:name w:val="paragraph"/>
    <w:basedOn w:val="Standard"/>
    <w:rsid w:val="003A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3A5E89"/>
  </w:style>
  <w:style w:type="character" w:customStyle="1" w:styleId="spellingerror">
    <w:name w:val="spellingerror"/>
    <w:basedOn w:val="Absatz-Standardschriftart"/>
    <w:rsid w:val="003A5E89"/>
  </w:style>
  <w:style w:type="character" w:customStyle="1" w:styleId="eop">
    <w:name w:val="eop"/>
    <w:basedOn w:val="Absatz-Standardschriftart"/>
    <w:rsid w:val="003A5E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5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E89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4156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3C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3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fo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lia.mangelsdorff@cofo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julia.mangelsdorff@cofo.de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COFO Entertainment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Heininger</dc:creator>
  <cp:keywords/>
  <dc:description/>
  <cp:lastModifiedBy>Julia Mangelsdorff</cp:lastModifiedBy>
  <cp:revision>3</cp:revision>
  <cp:lastPrinted>2026-07-08T10:02:00Z</cp:lastPrinted>
  <dcterms:created xsi:type="dcterms:W3CDTF">2026-07-28T12:18:00Z</dcterms:created>
  <dcterms:modified xsi:type="dcterms:W3CDTF">2026-07-29T11:22:00Z</dcterms:modified>
</cp:coreProperties>
</file>